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350"/>
        <w:gridCol w:w="1530"/>
        <w:gridCol w:w="2385"/>
        <w:gridCol w:w="870"/>
        <w:gridCol w:w="1353"/>
        <w:gridCol w:w="3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5"/>
                <w:rFonts w:eastAsia="方正黑体_GBK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年锡山区总工会菜单式培训课堂服务报价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 xml:space="preserve">报价单位：年月日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培训类别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课时费用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（元/堂）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耗材费用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（元/堂）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其他费用（需注明清楚具体费用）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建议堂数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合计(元)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思想政治类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劳模精神类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含录制</w:t>
            </w:r>
            <w:r>
              <w:rPr>
                <w:rStyle w:val="10"/>
                <w:rFonts w:eastAsia="方正仿宋_GBK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堂精品课程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安全生产类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通用管理类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办公系列类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生活艺术类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健康生活类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生活管理类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其他类（社保知识等）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Times New Roman"/>
        </w:rPr>
      </w:pPr>
      <w:bookmarkStart w:id="0" w:name="_GoBack"/>
      <w:bookmarkEnd w:id="0"/>
    </w:p>
    <w:sectPr>
      <w:pgSz w:w="16838" w:h="11906" w:orient="landscape"/>
      <w:pgMar w:top="1417" w:right="1587" w:bottom="1417" w:left="181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5NGVjYjQwZGUyM2MwYzk1NjY1MmRhMWE5MWY3Y2YifQ=="/>
    <w:docVar w:name="KSO_WPS_MARK_KEY" w:val="4248bc36-fecf-4da4-8821-f88fb858412c"/>
  </w:docVars>
  <w:rsids>
    <w:rsidRoot w:val="276471E7"/>
    <w:rsid w:val="00211344"/>
    <w:rsid w:val="00314048"/>
    <w:rsid w:val="00C14648"/>
    <w:rsid w:val="00CC7083"/>
    <w:rsid w:val="00E71C80"/>
    <w:rsid w:val="276471E7"/>
    <w:rsid w:val="5AE43578"/>
    <w:rsid w:val="769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5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41"/>
    <w:basedOn w:val="3"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7">
    <w:name w:val="font81"/>
    <w:basedOn w:val="3"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8">
    <w:name w:val="font51"/>
    <w:basedOn w:val="3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31"/>
    <w:basedOn w:val="3"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0">
    <w:name w:val="font6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134</Words>
  <Characters>141</Characters>
  <Lines>0</Lines>
  <Paragraphs>0</Paragraphs>
  <TotalTime>14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2025-05-22T07:25:00Z</dcterms:created>
  <dc:creator>D7</dc:creator>
  <cp:lastModifiedBy>徐萍</cp:lastModifiedBy>
  <dcterms:modified xsi:type="dcterms:W3CDTF">2025-05-23T06:36:50Z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DA60504B3A39492CBEB5DD2493C46C0E_11</vt:lpwstr>
  </property>
</Properties>
</file>